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02501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202501">
      <w:pPr>
        <w:spacing w:line="360" w:lineRule="auto"/>
        <w:ind w:left="-426" w:right="137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202501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145EF1" w:rsidRPr="00684323" w:rsidRDefault="00145EF1" w:rsidP="00202501">
      <w:pPr>
        <w:pStyle w:val="Subtitle"/>
        <w:ind w:right="137"/>
        <w:rPr>
          <w:rFonts w:ascii="Verdana" w:hAnsi="Verdana"/>
          <w:sz w:val="20"/>
          <w:szCs w:val="20"/>
          <w:lang w:val="en-US"/>
        </w:rPr>
      </w:pPr>
    </w:p>
    <w:p w:rsidR="003D6B1C" w:rsidRDefault="003D6B1C" w:rsidP="00202501">
      <w:pPr>
        <w:tabs>
          <w:tab w:val="left" w:pos="9498"/>
          <w:tab w:val="left" w:pos="9639"/>
        </w:tabs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3D6B1C" w:rsidRPr="0054048C" w:rsidRDefault="003D6B1C" w:rsidP="00202501">
      <w:pPr>
        <w:pStyle w:val="BodyText"/>
        <w:ind w:right="137"/>
        <w:rPr>
          <w:rFonts w:ascii="Verdana" w:hAnsi="Verdana"/>
          <w:b/>
          <w:bCs/>
        </w:rPr>
      </w:pPr>
      <w:r w:rsidRPr="0054048C">
        <w:rPr>
          <w:rFonts w:ascii="Verdana" w:hAnsi="Verdana"/>
          <w:b/>
          <w:bCs/>
        </w:rPr>
        <w:t>„Монди Стамболийски” ЕАД</w:t>
      </w:r>
    </w:p>
    <w:p w:rsidR="003D6B1C" w:rsidRDefault="003D6B1C" w:rsidP="00202501">
      <w:pPr>
        <w:pStyle w:val="BodyText"/>
        <w:ind w:right="137"/>
        <w:rPr>
          <w:rFonts w:ascii="Verdana" w:hAnsi="Verdana"/>
          <w:bCs/>
        </w:rPr>
      </w:pPr>
      <w:r>
        <w:rPr>
          <w:rFonts w:ascii="Verdana" w:hAnsi="Verdana"/>
          <w:bCs/>
        </w:rPr>
        <w:t>гр. Стамболийски, ул. „Заводска” № 1</w:t>
      </w:r>
    </w:p>
    <w:p w:rsidR="003D6B1C" w:rsidRPr="00851758" w:rsidRDefault="003D6B1C" w:rsidP="00202501">
      <w:pPr>
        <w:tabs>
          <w:tab w:val="left" w:pos="9498"/>
          <w:tab w:val="left" w:pos="9639"/>
        </w:tabs>
        <w:overflowPunct/>
        <w:autoSpaceDE/>
        <w:autoSpaceDN/>
        <w:adjustRightInd/>
        <w:ind w:right="137"/>
        <w:jc w:val="both"/>
        <w:textAlignment w:val="auto"/>
        <w:rPr>
          <w:rFonts w:ascii="Verdana" w:hAnsi="Verdana"/>
          <w:bCs/>
          <w:noProof/>
          <w:lang w:val="bg-BG"/>
        </w:rPr>
      </w:pPr>
      <w:r>
        <w:rPr>
          <w:rFonts w:ascii="Verdana" w:hAnsi="Verdana"/>
          <w:bCs/>
          <w:noProof/>
          <w:lang w:val="bg-BG"/>
        </w:rPr>
        <w:t xml:space="preserve"> </w:t>
      </w:r>
    </w:p>
    <w:p w:rsidR="003D6B1C" w:rsidRDefault="003D6B1C" w:rsidP="00202501">
      <w:pPr>
        <w:pStyle w:val="Subtitle"/>
        <w:ind w:right="137"/>
        <w:rPr>
          <w:rFonts w:ascii="Verdana" w:hAnsi="Verdana"/>
          <w:sz w:val="20"/>
          <w:szCs w:val="20"/>
        </w:rPr>
      </w:pPr>
      <w:r w:rsidRPr="00B054C6">
        <w:rPr>
          <w:rFonts w:ascii="Verdana" w:hAnsi="Verdana"/>
          <w:sz w:val="20"/>
          <w:szCs w:val="20"/>
        </w:rPr>
        <w:t xml:space="preserve">Община </w:t>
      </w:r>
      <w:r>
        <w:rPr>
          <w:rFonts w:ascii="Verdana" w:hAnsi="Verdana"/>
          <w:sz w:val="20"/>
          <w:szCs w:val="20"/>
        </w:rPr>
        <w:t>Стамболийски</w:t>
      </w:r>
    </w:p>
    <w:p w:rsidR="003D6B1C" w:rsidRDefault="003D6B1C" w:rsidP="00202501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3D6B1C" w:rsidRDefault="003D6B1C" w:rsidP="00202501">
      <w:pPr>
        <w:pStyle w:val="Subtitle"/>
        <w:ind w:right="137"/>
        <w:rPr>
          <w:rFonts w:ascii="Verdana" w:hAnsi="Verdana"/>
          <w:sz w:val="20"/>
          <w:szCs w:val="20"/>
        </w:rPr>
      </w:pPr>
    </w:p>
    <w:p w:rsidR="003D6B1C" w:rsidRPr="001301F3" w:rsidRDefault="003D6B1C" w:rsidP="00202501">
      <w:pPr>
        <w:ind w:right="137"/>
        <w:jc w:val="both"/>
        <w:rPr>
          <w:rFonts w:ascii="Verdana" w:hAnsi="Verdana"/>
          <w:b/>
          <w:lang w:val="ru-RU"/>
        </w:rPr>
      </w:pPr>
    </w:p>
    <w:p w:rsidR="003D6B1C" w:rsidRPr="00B4349B" w:rsidRDefault="003D6B1C" w:rsidP="00202501">
      <w:pPr>
        <w:ind w:right="137"/>
        <w:jc w:val="both"/>
        <w:rPr>
          <w:rFonts w:ascii="Verdana" w:hAnsi="Verdana"/>
          <w:b/>
          <w:lang w:val="bg-BG"/>
        </w:rPr>
      </w:pPr>
      <w:r w:rsidRPr="009107F1">
        <w:rPr>
          <w:rFonts w:ascii="Verdana" w:hAnsi="Verdana"/>
          <w:b/>
          <w:bCs/>
          <w:lang w:val="ru-RU"/>
        </w:rPr>
        <w:t>Относно</w:t>
      </w:r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>Внесен</w:t>
      </w:r>
      <w:r>
        <w:rPr>
          <w:rFonts w:ascii="Verdana" w:hAnsi="Verdana"/>
          <w:lang w:val="ru-RU"/>
        </w:rPr>
        <w:t>и допълнителна информация</w:t>
      </w:r>
      <w:r w:rsidRPr="00FB5BA8">
        <w:rPr>
          <w:rFonts w:ascii="Verdana" w:hAnsi="Verdana"/>
          <w:lang w:val="ru-RU"/>
        </w:rPr>
        <w:t xml:space="preserve"> с </w:t>
      </w:r>
      <w:r>
        <w:rPr>
          <w:rFonts w:ascii="Verdana" w:hAnsi="Verdana"/>
          <w:lang w:val="ru-RU"/>
        </w:rPr>
        <w:t>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ОВОС-1082/21.09.2016г. и </w:t>
      </w:r>
      <w:r>
        <w:rPr>
          <w:rFonts w:ascii="Verdana" w:hAnsi="Verdana"/>
          <w:bCs/>
          <w:lang w:val="ru-RU"/>
        </w:rPr>
        <w:t>уведомление</w:t>
      </w:r>
      <w:r>
        <w:rPr>
          <w:rFonts w:ascii="Verdana" w:hAnsi="Verdana"/>
          <w:lang w:val="ru-RU"/>
        </w:rPr>
        <w:t xml:space="preserve"> вх.</w:t>
      </w:r>
      <w:r w:rsidRPr="00FB5BA8">
        <w:rPr>
          <w:rFonts w:ascii="Verdana" w:hAnsi="Verdana"/>
          <w:lang w:val="ru-RU"/>
        </w:rPr>
        <w:t xml:space="preserve"> № </w:t>
      </w:r>
      <w:r>
        <w:rPr>
          <w:rFonts w:ascii="Verdana" w:hAnsi="Verdana"/>
          <w:lang w:val="ru-RU"/>
        </w:rPr>
        <w:t xml:space="preserve">ОВОС-1082/04.08.2016г. за </w:t>
      </w:r>
      <w:r w:rsidRPr="00B76B51">
        <w:rPr>
          <w:rFonts w:ascii="Verdana" w:hAnsi="Verdana"/>
          <w:lang w:val="ru-RU"/>
        </w:rPr>
        <w:t xml:space="preserve">инвестиционно предложение </w:t>
      </w:r>
      <w:r w:rsidRPr="00B76B51">
        <w:rPr>
          <w:rFonts w:ascii="Verdana" w:hAnsi="Verdana"/>
        </w:rPr>
        <w:t>(</w:t>
      </w:r>
      <w:r w:rsidRPr="00B76B51">
        <w:rPr>
          <w:rFonts w:ascii="Verdana" w:hAnsi="Verdana"/>
          <w:lang w:val="bg-BG"/>
        </w:rPr>
        <w:t>ИП</w:t>
      </w:r>
      <w:r w:rsidRPr="00851758">
        <w:rPr>
          <w:rFonts w:ascii="Verdana" w:hAnsi="Verdana"/>
        </w:rPr>
        <w:t>)</w:t>
      </w:r>
      <w:r>
        <w:rPr>
          <w:rFonts w:ascii="Verdana" w:hAnsi="Verdana"/>
          <w:b/>
          <w:lang w:val="bg-BG"/>
        </w:rPr>
        <w:t xml:space="preserve">: </w:t>
      </w:r>
      <w:r>
        <w:rPr>
          <w:rFonts w:ascii="Verdana" w:hAnsi="Verdana"/>
          <w:b/>
        </w:rPr>
        <w:t>“</w:t>
      </w:r>
      <w:r>
        <w:rPr>
          <w:rFonts w:ascii="Verdana" w:hAnsi="Verdana"/>
          <w:b/>
          <w:lang w:val="ru-RU"/>
        </w:rPr>
        <w:t xml:space="preserve">Разширение на съществуващо депо за неопасни отпадъци Чеиргьол-1 (в клетка </w:t>
      </w:r>
      <w:r w:rsidRPr="00FF00DC">
        <w:rPr>
          <w:rFonts w:ascii="Verdana" w:hAnsi="Verdana"/>
          <w:b/>
          <w:lang w:val="ru-RU"/>
        </w:rPr>
        <w:t>№ 1</w:t>
      </w:r>
      <w:r>
        <w:rPr>
          <w:rFonts w:ascii="Verdana" w:hAnsi="Verdana"/>
          <w:b/>
          <w:lang w:val="ru-RU"/>
        </w:rPr>
        <w:t>)</w:t>
      </w:r>
      <w:r>
        <w:rPr>
          <w:rFonts w:ascii="Verdana" w:hAnsi="Verdana" w:cs="Arial"/>
          <w:b/>
          <w:lang w:val="bg-BG"/>
        </w:rPr>
        <w:t>“</w:t>
      </w:r>
      <w:r w:rsidRPr="00EC649E">
        <w:rPr>
          <w:rFonts w:ascii="Verdana" w:hAnsi="Verdana"/>
          <w:lang w:val="ru-RU"/>
        </w:rPr>
        <w:t>,</w:t>
      </w:r>
      <w:r>
        <w:rPr>
          <w:rFonts w:ascii="Verdana" w:hAnsi="Verdana"/>
          <w:lang w:val="ru-RU"/>
        </w:rPr>
        <w:t xml:space="preserve"> в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част от </w:t>
      </w:r>
      <w:r>
        <w:rPr>
          <w:rFonts w:ascii="Verdana" w:hAnsi="Verdana"/>
          <w:lang w:val="ru-RU"/>
        </w:rPr>
        <w:t xml:space="preserve">УПИ </w:t>
      </w:r>
      <w:r>
        <w:rPr>
          <w:rFonts w:ascii="Verdana" w:hAnsi="Verdana"/>
        </w:rPr>
        <w:t>I -217</w:t>
      </w:r>
      <w:r>
        <w:rPr>
          <w:rFonts w:ascii="Verdana" w:hAnsi="Verdana"/>
          <w:lang w:val="bg-BG"/>
        </w:rPr>
        <w:t xml:space="preserve">, </w:t>
      </w:r>
      <w:r w:rsidRPr="00EC649E">
        <w:rPr>
          <w:rFonts w:ascii="Verdana" w:hAnsi="Verdana"/>
          <w:lang w:val="ru-RU"/>
        </w:rPr>
        <w:t xml:space="preserve"> гр. Стамболийски</w:t>
      </w:r>
      <w:r>
        <w:rPr>
          <w:rFonts w:ascii="Verdana" w:hAnsi="Verdana"/>
        </w:rPr>
        <w:t xml:space="preserve">, </w:t>
      </w:r>
      <w:r w:rsidR="00F47660">
        <w:rPr>
          <w:rFonts w:ascii="Verdana" w:hAnsi="Verdana"/>
          <w:lang w:val="bg-BG"/>
        </w:rPr>
        <w:t>общ.Стамбо</w:t>
      </w:r>
      <w:r>
        <w:rPr>
          <w:rFonts w:ascii="Verdana" w:hAnsi="Verdana"/>
          <w:lang w:val="bg-BG"/>
        </w:rPr>
        <w:t>лийски.</w:t>
      </w:r>
    </w:p>
    <w:p w:rsidR="003D6B1C" w:rsidRDefault="003D6B1C" w:rsidP="00202501">
      <w:pPr>
        <w:ind w:right="137"/>
        <w:jc w:val="both"/>
        <w:rPr>
          <w:rFonts w:ascii="Verdana" w:hAnsi="Verdana"/>
          <w:b/>
          <w:bCs/>
          <w:lang w:val="ru-RU"/>
        </w:rPr>
      </w:pPr>
    </w:p>
    <w:p w:rsidR="003D6B1C" w:rsidRDefault="003D6B1C" w:rsidP="00202501">
      <w:pPr>
        <w:ind w:right="137"/>
        <w:jc w:val="both"/>
        <w:rPr>
          <w:rFonts w:ascii="Verdana" w:hAnsi="Verdana"/>
          <w:b/>
          <w:bCs/>
          <w:lang w:val="ru-RU"/>
        </w:rPr>
      </w:pPr>
    </w:p>
    <w:p w:rsidR="003D6B1C" w:rsidRDefault="003D6B1C" w:rsidP="00202501">
      <w:pPr>
        <w:tabs>
          <w:tab w:val="left" w:pos="9639"/>
        </w:tabs>
        <w:ind w:right="137"/>
        <w:jc w:val="both"/>
        <w:rPr>
          <w:rFonts w:ascii="Verdana" w:hAnsi="Verdana"/>
          <w:b/>
          <w:bCs/>
        </w:rPr>
      </w:pPr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r>
        <w:rPr>
          <w:rFonts w:ascii="Verdana" w:hAnsi="Verdana"/>
          <w:b/>
          <w:bCs/>
          <w:lang w:val="bg-BG"/>
        </w:rPr>
        <w:t xml:space="preserve"> Дами и Господа, </w:t>
      </w:r>
    </w:p>
    <w:p w:rsidR="003D6B1C" w:rsidRPr="00516466" w:rsidRDefault="003D6B1C" w:rsidP="00202501">
      <w:pPr>
        <w:tabs>
          <w:tab w:val="left" w:pos="9214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3D6B1C" w:rsidRPr="00516466" w:rsidRDefault="003D6B1C" w:rsidP="00202501">
      <w:pPr>
        <w:ind w:right="137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202501">
      <w:pPr>
        <w:spacing w:before="120"/>
        <w:ind w:right="13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3D6B1C" w:rsidRDefault="003D6B1C" w:rsidP="00202501">
      <w:pPr>
        <w:numPr>
          <w:ilvl w:val="0"/>
          <w:numId w:val="1"/>
        </w:numPr>
        <w:tabs>
          <w:tab w:val="clear" w:pos="720"/>
          <w:tab w:val="num" w:pos="0"/>
        </w:tabs>
        <w:ind w:left="0" w:right="137" w:firstLine="360"/>
        <w:jc w:val="both"/>
        <w:rPr>
          <w:rFonts w:ascii="Verdana" w:hAnsi="Verdana"/>
          <w:lang w:val="bg-BG"/>
        </w:rPr>
      </w:pPr>
      <w:r w:rsidRPr="00C0259A">
        <w:rPr>
          <w:rFonts w:ascii="Verdana" w:hAnsi="Verdana"/>
          <w:lang w:val="bg-BG"/>
        </w:rPr>
        <w:t xml:space="preserve">Вашето инвестиционно предложение следва да се разглежда, като разширение на дейност, </w:t>
      </w:r>
      <w:r>
        <w:rPr>
          <w:rFonts w:ascii="Verdana" w:hAnsi="Verdana"/>
          <w:lang w:val="ru-RU"/>
        </w:rPr>
        <w:t xml:space="preserve">самостоятелно попадаща в </w:t>
      </w:r>
      <w:r w:rsidRPr="0046641D">
        <w:rPr>
          <w:rFonts w:ascii="Verdana" w:hAnsi="Verdana"/>
          <w:lang w:val="ru-RU"/>
        </w:rPr>
        <w:t>обхвата на т.1</w:t>
      </w:r>
      <w:r>
        <w:rPr>
          <w:rFonts w:ascii="Verdana" w:hAnsi="Verdana"/>
          <w:lang w:val="ru-RU"/>
        </w:rPr>
        <w:t>1</w:t>
      </w:r>
      <w:r w:rsidRPr="0046641D">
        <w:rPr>
          <w:rFonts w:ascii="Verdana" w:hAnsi="Verdana"/>
          <w:lang w:val="ru-RU"/>
        </w:rPr>
        <w:t>, буква “</w:t>
      </w:r>
      <w:r>
        <w:rPr>
          <w:rFonts w:ascii="Verdana" w:hAnsi="Verdana"/>
          <w:lang w:val="ru-RU"/>
        </w:rPr>
        <w:t>б“ от</w:t>
      </w:r>
      <w:r w:rsidRPr="0046641D">
        <w:rPr>
          <w:rFonts w:ascii="Verdana" w:hAnsi="Verdana"/>
          <w:lang w:val="ru-RU"/>
        </w:rPr>
        <w:t xml:space="preserve"> Приложение № 2</w:t>
      </w:r>
      <w:r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 xml:space="preserve">от ЗООС и </w:t>
      </w:r>
      <w:r w:rsidRPr="00C0259A">
        <w:rPr>
          <w:rFonts w:ascii="Verdana" w:hAnsi="Verdana"/>
          <w:lang w:val="bg-BG"/>
        </w:rPr>
        <w:t>на основание чл.93, ал.1, т.</w:t>
      </w:r>
      <w:r>
        <w:rPr>
          <w:rFonts w:ascii="Verdana" w:hAnsi="Verdana"/>
          <w:lang w:val="bg-BG"/>
        </w:rPr>
        <w:t xml:space="preserve">2 </w:t>
      </w:r>
      <w:r w:rsidRPr="00C0259A">
        <w:rPr>
          <w:rFonts w:ascii="Verdana" w:hAnsi="Verdana"/>
          <w:lang w:val="bg-BG"/>
        </w:rPr>
        <w:t xml:space="preserve">от същия закон подлежи на </w:t>
      </w:r>
      <w:r w:rsidRPr="003D6B1C">
        <w:rPr>
          <w:rFonts w:ascii="Verdana" w:hAnsi="Verdana"/>
          <w:b/>
          <w:lang w:val="bg-BG"/>
        </w:rPr>
        <w:t>преценяване на необходимостта от извършване на ОВОС</w:t>
      </w:r>
      <w:r>
        <w:rPr>
          <w:rFonts w:ascii="Verdana" w:hAnsi="Verdana"/>
          <w:lang w:val="bg-BG"/>
        </w:rPr>
        <w:t>.</w:t>
      </w:r>
      <w:r w:rsidRPr="00C0259A">
        <w:rPr>
          <w:rFonts w:ascii="Verdana" w:hAnsi="Verdana"/>
          <w:lang w:val="bg-BG"/>
        </w:rPr>
        <w:t xml:space="preserve"> </w:t>
      </w:r>
      <w:proofErr w:type="spellStart"/>
      <w:r w:rsidR="009A5FE1" w:rsidRPr="003D6B1C">
        <w:rPr>
          <w:rFonts w:ascii="Verdana" w:hAnsi="Verdana"/>
        </w:rPr>
        <w:t>За</w:t>
      </w:r>
      <w:proofErr w:type="spellEnd"/>
      <w:r w:rsidR="009A5FE1" w:rsidRPr="003D6B1C">
        <w:rPr>
          <w:rFonts w:ascii="Verdana" w:hAnsi="Verdana"/>
        </w:rPr>
        <w:t xml:space="preserve"> </w:t>
      </w:r>
      <w:proofErr w:type="spellStart"/>
      <w:r w:rsidR="009A5FE1" w:rsidRPr="003D6B1C">
        <w:rPr>
          <w:rFonts w:ascii="Verdana" w:hAnsi="Verdana"/>
        </w:rPr>
        <w:t>извършване</w:t>
      </w:r>
      <w:proofErr w:type="spellEnd"/>
      <w:r w:rsidR="009A5FE1" w:rsidRPr="003D6B1C">
        <w:rPr>
          <w:rFonts w:ascii="Verdana" w:hAnsi="Verdana"/>
        </w:rPr>
        <w:t xml:space="preserve"> </w:t>
      </w:r>
      <w:proofErr w:type="spellStart"/>
      <w:r w:rsidR="009A5FE1" w:rsidRPr="003D6B1C">
        <w:rPr>
          <w:rFonts w:ascii="Verdana" w:hAnsi="Verdana"/>
        </w:rPr>
        <w:t>на</w:t>
      </w:r>
      <w:proofErr w:type="spellEnd"/>
      <w:r w:rsidR="009A5FE1" w:rsidRPr="003D6B1C">
        <w:rPr>
          <w:rFonts w:ascii="Verdana" w:hAnsi="Verdana"/>
        </w:rPr>
        <w:t xml:space="preserve"> </w:t>
      </w:r>
      <w:proofErr w:type="spellStart"/>
      <w:r w:rsidR="009A5FE1" w:rsidRPr="003D6B1C">
        <w:rPr>
          <w:rFonts w:ascii="Verdana" w:hAnsi="Verdana"/>
        </w:rPr>
        <w:t>преценката</w:t>
      </w:r>
      <w:proofErr w:type="spellEnd"/>
      <w:r w:rsidR="009A5FE1" w:rsidRPr="003D6B1C">
        <w:rPr>
          <w:rFonts w:ascii="Verdana" w:hAnsi="Verdana"/>
        </w:rPr>
        <w:t xml:space="preserve"> </w:t>
      </w:r>
      <w:r w:rsidR="009A5FE1" w:rsidRPr="003D6B1C">
        <w:rPr>
          <w:rFonts w:ascii="Verdana" w:hAnsi="Verdana"/>
          <w:lang w:val="ru-RU"/>
        </w:rPr>
        <w:t xml:space="preserve">е </w:t>
      </w:r>
      <w:proofErr w:type="spellStart"/>
      <w:r w:rsidR="009A5FE1" w:rsidRPr="003D6B1C">
        <w:rPr>
          <w:rFonts w:ascii="Verdana" w:hAnsi="Verdana"/>
        </w:rPr>
        <w:t>необходимо</w:t>
      </w:r>
      <w:proofErr w:type="spellEnd"/>
      <w:r w:rsidR="009A5FE1" w:rsidRPr="003D6B1C">
        <w:rPr>
          <w:rFonts w:ascii="Verdana" w:hAnsi="Verdana"/>
          <w:lang w:val="ru-RU"/>
        </w:rPr>
        <w:t xml:space="preserve"> да </w:t>
      </w:r>
      <w:proofErr w:type="spellStart"/>
      <w:r w:rsidR="009A5FE1" w:rsidRPr="003D6B1C">
        <w:rPr>
          <w:rFonts w:ascii="Verdana" w:hAnsi="Verdana"/>
        </w:rPr>
        <w:t>внесете</w:t>
      </w:r>
      <w:proofErr w:type="spellEnd"/>
      <w:r w:rsidR="009A5FE1" w:rsidRPr="003D6B1C">
        <w:rPr>
          <w:rFonts w:ascii="Verdana" w:hAnsi="Verdana"/>
        </w:rPr>
        <w:t xml:space="preserve"> в „</w:t>
      </w:r>
      <w:proofErr w:type="spellStart"/>
      <w:r w:rsidR="009A5FE1" w:rsidRPr="003D6B1C">
        <w:rPr>
          <w:rFonts w:ascii="Verdana" w:hAnsi="Verdana"/>
        </w:rPr>
        <w:t>Едно</w:t>
      </w:r>
      <w:proofErr w:type="spellEnd"/>
      <w:r w:rsidR="009A5FE1" w:rsidRPr="003D6B1C">
        <w:rPr>
          <w:rFonts w:ascii="Verdana" w:hAnsi="Verdana"/>
        </w:rPr>
        <w:t xml:space="preserve"> </w:t>
      </w:r>
      <w:proofErr w:type="spellStart"/>
      <w:r w:rsidR="009A5FE1" w:rsidRPr="003D6B1C">
        <w:rPr>
          <w:rFonts w:ascii="Verdana" w:hAnsi="Verdana"/>
        </w:rPr>
        <w:t>гише</w:t>
      </w:r>
      <w:proofErr w:type="spellEnd"/>
      <w:r w:rsidR="009A5FE1" w:rsidRPr="003D6B1C">
        <w:rPr>
          <w:rFonts w:ascii="Verdana" w:hAnsi="Verdana"/>
        </w:rPr>
        <w:t xml:space="preserve">” </w:t>
      </w:r>
      <w:proofErr w:type="spellStart"/>
      <w:r w:rsidR="009A5FE1" w:rsidRPr="003D6B1C">
        <w:rPr>
          <w:rFonts w:ascii="Verdana" w:hAnsi="Verdana"/>
        </w:rPr>
        <w:t>на</w:t>
      </w:r>
      <w:proofErr w:type="spellEnd"/>
      <w:r w:rsidR="009A5FE1" w:rsidRPr="003D6B1C">
        <w:rPr>
          <w:rFonts w:ascii="Verdana" w:hAnsi="Verdana"/>
        </w:rPr>
        <w:t xml:space="preserve"> РИОСВ</w:t>
      </w:r>
      <w:r w:rsidR="00D75D34" w:rsidRPr="003D6B1C">
        <w:rPr>
          <w:rFonts w:ascii="Verdana" w:hAnsi="Verdana"/>
          <w:lang w:val="bg-BG"/>
        </w:rPr>
        <w:t xml:space="preserve">:  </w:t>
      </w:r>
    </w:p>
    <w:p w:rsidR="00145EF1" w:rsidRDefault="00C13926" w:rsidP="00202501">
      <w:pPr>
        <w:tabs>
          <w:tab w:val="left" w:pos="1080"/>
          <w:tab w:val="left" w:pos="9639"/>
        </w:tabs>
        <w:ind w:right="137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1.1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202501">
      <w:pPr>
        <w:tabs>
          <w:tab w:val="left" w:pos="1080"/>
          <w:tab w:val="left" w:pos="9639"/>
        </w:tabs>
        <w:ind w:right="13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="00807D3C">
        <w:rPr>
          <w:rFonts w:ascii="Verdana" w:hAnsi="Verdana"/>
          <w:lang w:val="ru-RU"/>
        </w:rPr>
        <w:t>чл. 93, ал. 4, т.</w:t>
      </w:r>
      <w:r w:rsidRPr="00516466">
        <w:rPr>
          <w:rFonts w:ascii="Verdana" w:hAnsi="Verdana"/>
          <w:lang w:val="ru-RU"/>
        </w:rPr>
        <w:t>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C1392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202501">
      <w:pPr>
        <w:tabs>
          <w:tab w:val="left" w:pos="0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="00AE23BA">
        <w:rPr>
          <w:rFonts w:ascii="Verdana" w:hAnsi="Verdana"/>
        </w:rPr>
        <w:t>Община</w:t>
      </w:r>
      <w:proofErr w:type="spellEnd"/>
      <w:r w:rsidR="00ED7DDB">
        <w:rPr>
          <w:rFonts w:ascii="Verdana" w:hAnsi="Verdana"/>
          <w:lang w:val="bg-BG"/>
        </w:rPr>
        <w:t xml:space="preserve"> </w:t>
      </w:r>
      <w:r w:rsidR="00807D3C">
        <w:rPr>
          <w:rFonts w:ascii="Verdana" w:hAnsi="Verdana"/>
          <w:lang w:val="bg-BG"/>
        </w:rPr>
        <w:t>Стамболийски</w:t>
      </w:r>
      <w:r w:rsidR="00281AF8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202501">
      <w:pPr>
        <w:tabs>
          <w:tab w:val="left" w:pos="9498"/>
        </w:tabs>
        <w:ind w:right="137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4F2EDB">
        <w:rPr>
          <w:rFonts w:ascii="Verdana" w:hAnsi="Verdana"/>
          <w:lang w:val="ru-RU"/>
        </w:rPr>
        <w:t>Вие, като възложител</w:t>
      </w:r>
      <w:r w:rsidR="005E4ED0">
        <w:rPr>
          <w:rFonts w:ascii="Verdana" w:hAnsi="Verdana"/>
          <w:lang w:val="ru-RU"/>
        </w:rPr>
        <w:t xml:space="preserve"> на инвестиционното предложение</w:t>
      </w:r>
      <w:r w:rsidR="004F2EDB">
        <w:rPr>
          <w:rFonts w:ascii="Verdana" w:hAnsi="Verdana"/>
          <w:lang w:val="ru-RU"/>
        </w:rPr>
        <w:t>, 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D44B15" w:rsidRDefault="00D44B15" w:rsidP="00202501">
      <w:pPr>
        <w:tabs>
          <w:tab w:val="left" w:pos="9498"/>
        </w:tabs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145EF1" w:rsidRPr="00516466" w:rsidRDefault="00145EF1" w:rsidP="00202501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202501">
      <w:pPr>
        <w:tabs>
          <w:tab w:val="left" w:pos="9498"/>
        </w:tabs>
        <w:spacing w:before="120"/>
        <w:ind w:right="13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Относно прило</w:t>
      </w:r>
      <w:r w:rsidR="00D44B15">
        <w:rPr>
          <w:rFonts w:ascii="Verdana" w:hAnsi="Verdana"/>
          <w:b/>
          <w:lang w:val="bg-BG"/>
        </w:rPr>
        <w:t>жимата процедура по реда на чл.</w:t>
      </w:r>
      <w:r w:rsidRPr="00516466">
        <w:rPr>
          <w:rFonts w:ascii="Verdana" w:hAnsi="Verdana"/>
          <w:b/>
          <w:lang w:val="bg-BG"/>
        </w:rPr>
        <w:t xml:space="preserve">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8E120A" w:rsidRPr="00C10FC7" w:rsidRDefault="008E120A" w:rsidP="00791E20">
      <w:pPr>
        <w:tabs>
          <w:tab w:val="left" w:pos="9498"/>
        </w:tabs>
        <w:ind w:right="137"/>
        <w:jc w:val="both"/>
        <w:rPr>
          <w:rFonts w:ascii="Verdana" w:hAnsi="Verdana"/>
          <w:b/>
          <w:lang w:val="bg-BG"/>
        </w:rPr>
      </w:pPr>
      <w:r w:rsidRPr="00C10FC7">
        <w:rPr>
          <w:rFonts w:ascii="Verdana" w:hAnsi="Verdana"/>
          <w:lang w:val="bg-BG"/>
        </w:rPr>
        <w:t xml:space="preserve">Съгласно чл.2, ал.1, т.1 от </w:t>
      </w:r>
      <w:r w:rsidRPr="00C10FC7">
        <w:rPr>
          <w:rFonts w:ascii="Verdana" w:hAnsi="Verdana"/>
          <w:i/>
          <w:lang w:val="bg-BG"/>
        </w:rPr>
        <w:t>Наредба за условията и реда за извършване на оценка за съвместимост на планове, програма, проекти и инвестиционни предложения с предмета и целите на опазване на защитените зони</w:t>
      </w:r>
      <w:r w:rsidRPr="00C10FC7">
        <w:rPr>
          <w:rFonts w:ascii="Verdana" w:hAnsi="Verdana"/>
          <w:lang w:val="bg-BG"/>
        </w:rPr>
        <w:t xml:space="preserve"> (Наредбата за ОС) /ДВ 73 от 2007 г, изм. ДВ, бр. 94 от 2012г./, вашето инвестиционно предложени</w:t>
      </w:r>
      <w:r>
        <w:rPr>
          <w:rFonts w:ascii="Verdana" w:hAnsi="Verdana"/>
          <w:lang w:val="bg-BG"/>
        </w:rPr>
        <w:t>е попад</w:t>
      </w:r>
      <w:r>
        <w:rPr>
          <w:rFonts w:ascii="Verdana" w:hAnsi="Verdana"/>
          <w:lang w:val="bg-BG"/>
        </w:rPr>
        <w:t>а в границите на защитени</w:t>
      </w:r>
      <w:r>
        <w:rPr>
          <w:rFonts w:ascii="Verdana" w:hAnsi="Verdana"/>
          <w:lang w:val="bg-BG"/>
        </w:rPr>
        <w:t xml:space="preserve"> зони</w:t>
      </w:r>
      <w:r w:rsidRPr="00C10FC7">
        <w:rPr>
          <w:rFonts w:ascii="Verdana" w:hAnsi="Verdana"/>
          <w:lang w:val="bg-BG"/>
        </w:rPr>
        <w:t xml:space="preserve"> от мрежата „НАТУРА 2000”, като подлежи на оценка за съвместимост с предмета </w:t>
      </w:r>
      <w:r>
        <w:rPr>
          <w:rFonts w:ascii="Verdana" w:hAnsi="Verdana"/>
          <w:lang w:val="bg-BG"/>
        </w:rPr>
        <w:t>и целите на опазване на защитена</w:t>
      </w:r>
      <w:r w:rsidRPr="00C10FC7">
        <w:rPr>
          <w:rFonts w:ascii="Verdana" w:hAnsi="Verdana"/>
          <w:lang w:val="bg-BG"/>
        </w:rPr>
        <w:t xml:space="preserve"> зона </w:t>
      </w:r>
      <w:r w:rsidRPr="008E120A">
        <w:rPr>
          <w:rFonts w:ascii="Verdana" w:hAnsi="Verdana"/>
          <w:b/>
          <w:lang w:val="bg-BG"/>
        </w:rPr>
        <w:t>BG0000578 „Река Марица”</w:t>
      </w:r>
      <w:r>
        <w:rPr>
          <w:rFonts w:ascii="Verdana" w:hAnsi="Verdana"/>
          <w:lang w:val="bg-BG"/>
        </w:rPr>
        <w:t xml:space="preserve"> и </w:t>
      </w:r>
      <w:r w:rsidR="00155879">
        <w:rPr>
          <w:rFonts w:ascii="Verdana" w:hAnsi="Verdana"/>
          <w:lang w:val="bg-BG"/>
        </w:rPr>
        <w:t>защитена</w:t>
      </w:r>
      <w:r w:rsidR="00155879" w:rsidRPr="00C10FC7">
        <w:rPr>
          <w:rFonts w:ascii="Verdana" w:hAnsi="Verdana"/>
          <w:lang w:val="bg-BG"/>
        </w:rPr>
        <w:t xml:space="preserve"> зона</w:t>
      </w:r>
      <w:r w:rsidR="00155879" w:rsidRPr="008E120A">
        <w:rPr>
          <w:rFonts w:ascii="Verdana" w:hAnsi="Verdana"/>
          <w:b/>
          <w:lang w:val="bg-BG"/>
        </w:rPr>
        <w:t xml:space="preserve"> </w:t>
      </w:r>
      <w:r w:rsidRPr="008E120A">
        <w:rPr>
          <w:rFonts w:ascii="Verdana" w:hAnsi="Verdana"/>
          <w:b/>
          <w:lang w:val="bg-BG"/>
        </w:rPr>
        <w:t>B</w:t>
      </w:r>
      <w:r w:rsidRPr="008E120A">
        <w:rPr>
          <w:rFonts w:ascii="Verdana" w:hAnsi="Verdana"/>
          <w:b/>
          <w:lang w:val="bg-BG"/>
        </w:rPr>
        <w:t>G0002087</w:t>
      </w:r>
      <w:r w:rsidRPr="008E120A">
        <w:rPr>
          <w:rFonts w:ascii="Verdana" w:hAnsi="Verdana"/>
          <w:b/>
          <w:lang w:val="bg-BG"/>
        </w:rPr>
        <w:t xml:space="preserve"> „Марица</w:t>
      </w:r>
      <w:r w:rsidRPr="008E120A">
        <w:rPr>
          <w:rFonts w:ascii="Verdana" w:hAnsi="Verdana"/>
          <w:b/>
          <w:lang w:val="bg-BG"/>
        </w:rPr>
        <w:t>-Пловдив</w:t>
      </w:r>
      <w:r w:rsidRPr="008E120A">
        <w:rPr>
          <w:rFonts w:ascii="Verdana" w:hAnsi="Verdana"/>
          <w:b/>
          <w:lang w:val="bg-BG"/>
        </w:rPr>
        <w:t>”</w:t>
      </w:r>
      <w:r w:rsidRPr="00C10FC7">
        <w:rPr>
          <w:rFonts w:ascii="Verdana" w:hAnsi="Verdana"/>
          <w:lang w:val="bg-BG"/>
        </w:rPr>
        <w:t>. За да се извърши оценката, моля да представите информация на хартиен и цифров носител, съобразена с изискванията на чл. 10 от Наредбата за ОС.</w:t>
      </w:r>
    </w:p>
    <w:p w:rsidR="009D7084" w:rsidRDefault="009D7084" w:rsidP="00791E20">
      <w:pPr>
        <w:tabs>
          <w:tab w:val="left" w:pos="9214"/>
        </w:tabs>
        <w:ind w:right="137"/>
        <w:jc w:val="both"/>
        <w:rPr>
          <w:rFonts w:ascii="Verdana" w:hAnsi="Verdana"/>
          <w:b/>
        </w:rPr>
      </w:pPr>
    </w:p>
    <w:p w:rsidR="009D7084" w:rsidRPr="00F33702" w:rsidRDefault="00155879" w:rsidP="00791E20">
      <w:pPr>
        <w:tabs>
          <w:tab w:val="left" w:pos="9214"/>
        </w:tabs>
        <w:ind w:right="137"/>
        <w:jc w:val="both"/>
        <w:rPr>
          <w:rFonts w:ascii="Verdana" w:hAnsi="Verdana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>.</w:t>
      </w:r>
      <w:r w:rsidR="009D7084" w:rsidRPr="009D7084">
        <w:rPr>
          <w:rFonts w:ascii="Verdana" w:hAnsi="Verdana"/>
          <w:b/>
          <w:lang w:val="bg-BG"/>
        </w:rPr>
        <w:t xml:space="preserve"> </w:t>
      </w:r>
      <w:r w:rsidR="009D7084">
        <w:rPr>
          <w:rFonts w:ascii="Verdana" w:hAnsi="Verdana"/>
          <w:b/>
          <w:lang w:val="bg-BG"/>
        </w:rPr>
        <w:t xml:space="preserve">По отношение на изискванията на Глава седма, Раздел </w:t>
      </w:r>
      <w:r w:rsidR="009D7084" w:rsidRPr="00516466">
        <w:rPr>
          <w:rFonts w:ascii="Verdana" w:hAnsi="Verdana"/>
          <w:b/>
          <w:lang w:val="bg-BG"/>
        </w:rPr>
        <w:t>ІІ</w:t>
      </w:r>
      <w:r w:rsidR="009D7084">
        <w:rPr>
          <w:rFonts w:ascii="Verdana" w:hAnsi="Verdana"/>
          <w:b/>
          <w:lang w:val="bg-BG"/>
        </w:rPr>
        <w:t xml:space="preserve"> на ЗООС, комплексни разрешителни:</w:t>
      </w:r>
    </w:p>
    <w:p w:rsidR="009D7084" w:rsidRPr="00791E20" w:rsidRDefault="009D7084" w:rsidP="00791E20">
      <w:pPr>
        <w:pStyle w:val="NoSpacing"/>
        <w:ind w:right="137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sz w:val="20"/>
          <w:szCs w:val="20"/>
        </w:rPr>
        <w:t>И</w:t>
      </w:r>
      <w:r w:rsidRPr="009D7084">
        <w:rPr>
          <w:rFonts w:ascii="Verdana" w:hAnsi="Verdana"/>
          <w:sz w:val="20"/>
          <w:szCs w:val="20"/>
        </w:rPr>
        <w:t xml:space="preserve">нсталацията </w:t>
      </w:r>
      <w:r w:rsidRPr="009D7084">
        <w:rPr>
          <w:rFonts w:ascii="Verdana" w:hAnsi="Verdana"/>
          <w:sz w:val="20"/>
          <w:szCs w:val="20"/>
          <w:lang w:val="en-US"/>
        </w:rPr>
        <w:t>“</w:t>
      </w:r>
      <w:r w:rsidRPr="009D7084">
        <w:rPr>
          <w:rFonts w:ascii="Verdana" w:hAnsi="Verdana"/>
          <w:sz w:val="20"/>
          <w:szCs w:val="20"/>
        </w:rPr>
        <w:t xml:space="preserve">Разширение на съществуващо собствено депо за неопасни отпадъци </w:t>
      </w:r>
      <w:r w:rsidRPr="009D7084">
        <w:rPr>
          <w:rFonts w:ascii="Verdana" w:hAnsi="Verdana"/>
          <w:sz w:val="20"/>
          <w:szCs w:val="20"/>
          <w:lang w:val="en-US"/>
        </w:rPr>
        <w:t>“</w:t>
      </w:r>
      <w:r w:rsidRPr="009D7084">
        <w:rPr>
          <w:rFonts w:ascii="Verdana" w:hAnsi="Verdana"/>
          <w:sz w:val="20"/>
          <w:szCs w:val="20"/>
        </w:rPr>
        <w:t>Чеиргьол-1</w:t>
      </w:r>
      <w:r w:rsidRPr="009D7084">
        <w:rPr>
          <w:rFonts w:ascii="Verdana" w:hAnsi="Verdana"/>
          <w:sz w:val="20"/>
          <w:szCs w:val="20"/>
          <w:lang w:val="en-US"/>
        </w:rPr>
        <w:t xml:space="preserve">” </w:t>
      </w:r>
      <w:r w:rsidRPr="009D7084">
        <w:rPr>
          <w:rFonts w:ascii="Verdana" w:hAnsi="Verdana"/>
          <w:sz w:val="20"/>
          <w:szCs w:val="20"/>
        </w:rPr>
        <w:t>в УПИ №</w:t>
      </w:r>
      <w:r w:rsidRPr="009D7084">
        <w:rPr>
          <w:rFonts w:ascii="Verdana" w:hAnsi="Verdana"/>
          <w:sz w:val="20"/>
          <w:szCs w:val="20"/>
          <w:lang w:val="en-US"/>
        </w:rPr>
        <w:t>I</w:t>
      </w:r>
      <w:r w:rsidRPr="009D7084">
        <w:rPr>
          <w:rFonts w:ascii="Verdana" w:hAnsi="Verdana"/>
          <w:sz w:val="20"/>
          <w:szCs w:val="20"/>
        </w:rPr>
        <w:t>-217, в м. Чеиргьол</w:t>
      </w:r>
      <w:r w:rsidRPr="009D7084">
        <w:rPr>
          <w:rFonts w:ascii="Verdana" w:hAnsi="Verdana"/>
          <w:sz w:val="20"/>
          <w:szCs w:val="20"/>
          <w:lang w:val="en-US"/>
        </w:rPr>
        <w:t>”</w:t>
      </w:r>
      <w:r w:rsidRPr="009D7084">
        <w:rPr>
          <w:rFonts w:ascii="Verdana" w:hAnsi="Verdana"/>
          <w:sz w:val="20"/>
          <w:szCs w:val="20"/>
        </w:rPr>
        <w:t xml:space="preserve"> на “Монди Стамболийски” ЕАД, гр.Стамболийски попада в обхвата на т.5.4.</w:t>
      </w:r>
      <w:r w:rsidRPr="009D7084">
        <w:rPr>
          <w:rFonts w:ascii="Verdana" w:hAnsi="Verdana"/>
          <w:sz w:val="20"/>
          <w:szCs w:val="20"/>
          <w:lang w:eastAsia="bg-BG"/>
        </w:rPr>
        <w:t xml:space="preserve"> </w:t>
      </w:r>
      <w:proofErr w:type="gramStart"/>
      <w:r w:rsidRPr="009D7084">
        <w:rPr>
          <w:rFonts w:ascii="Verdana" w:hAnsi="Verdana"/>
          <w:sz w:val="20"/>
          <w:szCs w:val="20"/>
          <w:lang w:val="en-US"/>
        </w:rPr>
        <w:t>“</w:t>
      </w:r>
      <w:r w:rsidRPr="009D7084">
        <w:rPr>
          <w:rFonts w:ascii="Verdana" w:hAnsi="Verdana"/>
          <w:sz w:val="20"/>
          <w:szCs w:val="20"/>
          <w:lang w:eastAsia="bg-BG"/>
        </w:rPr>
        <w:t>Депа, приемащи над 10 т за денонощие отпадъци, или с общ капацитет над 25 000 т, с изключение на депата за инертни отпадъци</w:t>
      </w:r>
      <w:r w:rsidRPr="009D7084">
        <w:rPr>
          <w:rFonts w:ascii="Verdana" w:hAnsi="Verdana"/>
          <w:sz w:val="20"/>
          <w:szCs w:val="20"/>
          <w:lang w:val="en-US"/>
        </w:rPr>
        <w:t>”</w:t>
      </w:r>
      <w:r w:rsidRPr="009D7084">
        <w:rPr>
          <w:rFonts w:ascii="Verdana" w:hAnsi="Verdana"/>
          <w:sz w:val="20"/>
          <w:szCs w:val="20"/>
          <w:lang w:eastAsia="bg-BG"/>
        </w:rPr>
        <w:t xml:space="preserve"> от </w:t>
      </w:r>
      <w:r w:rsidRPr="009D7084">
        <w:rPr>
          <w:rFonts w:ascii="Verdana" w:hAnsi="Verdana"/>
          <w:sz w:val="20"/>
          <w:szCs w:val="20"/>
        </w:rPr>
        <w:t xml:space="preserve">Приложение №4 към чл.117, ал.1 на ЗООС и </w:t>
      </w:r>
      <w:r w:rsidRPr="00971CDD">
        <w:rPr>
          <w:rFonts w:ascii="Verdana" w:hAnsi="Verdana"/>
          <w:b/>
          <w:sz w:val="20"/>
          <w:szCs w:val="20"/>
        </w:rPr>
        <w:t xml:space="preserve">изграждането и </w:t>
      </w:r>
      <w:r w:rsidR="00997690">
        <w:rPr>
          <w:rFonts w:ascii="Verdana" w:hAnsi="Verdana"/>
          <w:b/>
          <w:sz w:val="20"/>
          <w:szCs w:val="20"/>
        </w:rPr>
        <w:t>експлоатацията и</w:t>
      </w:r>
      <w:r w:rsidRPr="00791E20">
        <w:rPr>
          <w:rFonts w:ascii="Verdana" w:hAnsi="Verdana"/>
          <w:b/>
          <w:sz w:val="20"/>
          <w:szCs w:val="20"/>
        </w:rPr>
        <w:t xml:space="preserve"> се разрешава след издаване на комплексно разрешително.</w:t>
      </w:r>
      <w:proofErr w:type="gramEnd"/>
      <w:r w:rsidRPr="00791E20">
        <w:rPr>
          <w:rFonts w:ascii="Verdana" w:hAnsi="Verdana"/>
          <w:b/>
          <w:sz w:val="20"/>
          <w:szCs w:val="20"/>
        </w:rPr>
        <w:t xml:space="preserve"> </w:t>
      </w:r>
    </w:p>
    <w:p w:rsidR="009D7084" w:rsidRDefault="009D7084" w:rsidP="00791E20">
      <w:pPr>
        <w:tabs>
          <w:tab w:val="left" w:pos="9214"/>
        </w:tabs>
        <w:ind w:right="137"/>
        <w:jc w:val="both"/>
        <w:rPr>
          <w:rFonts w:ascii="Verdana" w:hAnsi="Verdana"/>
        </w:rPr>
      </w:pPr>
    </w:p>
    <w:p w:rsidR="00145EF1" w:rsidRPr="00516466" w:rsidRDefault="00145EF1" w:rsidP="00202501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</w:t>
      </w:r>
      <w:r w:rsidR="00155879">
        <w:rPr>
          <w:rFonts w:ascii="Verdana" w:hAnsi="Verdana"/>
          <w:b/>
        </w:rPr>
        <w:t>V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202501">
      <w:pPr>
        <w:tabs>
          <w:tab w:val="left" w:pos="9498"/>
        </w:tabs>
        <w:ind w:right="137"/>
        <w:jc w:val="both"/>
        <w:rPr>
          <w:rFonts w:ascii="Verdana" w:hAnsi="Verdana"/>
          <w:lang w:val="ru-RU"/>
        </w:rPr>
      </w:pPr>
    </w:p>
    <w:p w:rsidR="00145EF1" w:rsidRPr="00516466" w:rsidRDefault="00145EF1" w:rsidP="00202501">
      <w:pPr>
        <w:tabs>
          <w:tab w:val="left" w:pos="9498"/>
          <w:tab w:val="left" w:pos="9639"/>
        </w:tabs>
        <w:ind w:right="13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20250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921F6" w:rsidRDefault="003921F6" w:rsidP="0020250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AB5735" w:rsidRDefault="00AB5735" w:rsidP="0020250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AB5735" w:rsidRPr="00AB5735" w:rsidRDefault="00AB5735" w:rsidP="00202501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145EF1" w:rsidRPr="00C663F5" w:rsidRDefault="00145EF1" w:rsidP="00202501">
      <w:pPr>
        <w:ind w:right="137"/>
        <w:jc w:val="both"/>
        <w:rPr>
          <w:rFonts w:ascii="Verdana" w:hAnsi="Verdana"/>
        </w:rPr>
      </w:pPr>
    </w:p>
    <w:p w:rsidR="005819BF" w:rsidRPr="005819BF" w:rsidRDefault="005819BF" w:rsidP="00202501">
      <w:pPr>
        <w:pStyle w:val="Footer"/>
        <w:tabs>
          <w:tab w:val="left" w:pos="1500"/>
        </w:tabs>
        <w:ind w:left="-540" w:right="137"/>
        <w:jc w:val="both"/>
        <w:rPr>
          <w:rFonts w:ascii="Verdana" w:hAnsi="Verdana"/>
          <w:lang w:val="ru-RU"/>
        </w:rPr>
      </w:pPr>
    </w:p>
    <w:p w:rsidR="009D7084" w:rsidRDefault="009D7084" w:rsidP="009D708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D7084" w:rsidRDefault="009D7084" w:rsidP="009D708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</w:p>
    <w:p w:rsidR="009D7084" w:rsidRPr="0089509B" w:rsidRDefault="009D7084" w:rsidP="009D7084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D7084" w:rsidRDefault="009D7084" w:rsidP="009D7084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D7084" w:rsidRDefault="009D7084" w:rsidP="009D7084">
      <w:pPr>
        <w:tabs>
          <w:tab w:val="left" w:pos="360"/>
        </w:tabs>
        <w:rPr>
          <w:rFonts w:ascii="Verdana" w:hAnsi="Verdana"/>
          <w:i/>
        </w:rPr>
      </w:pPr>
    </w:p>
    <w:p w:rsidR="009D7084" w:rsidRDefault="009D7084" w:rsidP="009D7084">
      <w:pPr>
        <w:tabs>
          <w:tab w:val="left" w:pos="360"/>
        </w:tabs>
        <w:rPr>
          <w:rFonts w:ascii="Verdana" w:hAnsi="Verdana"/>
          <w:i/>
        </w:rPr>
      </w:pPr>
      <w:bookmarkStart w:id="0" w:name="_GoBack"/>
      <w:bookmarkEnd w:id="0"/>
    </w:p>
    <w:sectPr w:rsidR="009D7084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2B8A32A" wp14:editId="4058621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34591055" wp14:editId="57D44D6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4591055" wp14:editId="57D44D6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8017C4E" wp14:editId="1C0A97F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C7918A8" wp14:editId="7CB3D831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C7918A8" wp14:editId="7CB3D83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19B7F269" wp14:editId="40DB68C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C4EA04F" wp14:editId="2F68DB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4BE7CAA" wp14:editId="7AC1630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5E3"/>
    <w:rsid w:val="00152CF8"/>
    <w:rsid w:val="00154030"/>
    <w:rsid w:val="001545A1"/>
    <w:rsid w:val="00154A8D"/>
    <w:rsid w:val="00155562"/>
    <w:rsid w:val="00155879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0C20"/>
    <w:rsid w:val="001E121D"/>
    <w:rsid w:val="001E1D29"/>
    <w:rsid w:val="001E2879"/>
    <w:rsid w:val="001E2CB3"/>
    <w:rsid w:val="001E462A"/>
    <w:rsid w:val="001E7413"/>
    <w:rsid w:val="001F1C8C"/>
    <w:rsid w:val="001F3DF5"/>
    <w:rsid w:val="001F79E9"/>
    <w:rsid w:val="001F7FDA"/>
    <w:rsid w:val="00202501"/>
    <w:rsid w:val="0020273B"/>
    <w:rsid w:val="00203694"/>
    <w:rsid w:val="00204540"/>
    <w:rsid w:val="0020500C"/>
    <w:rsid w:val="002076D7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B1C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47A9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2559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4FFA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29C5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DB3"/>
    <w:rsid w:val="00700603"/>
    <w:rsid w:val="00700808"/>
    <w:rsid w:val="00700B94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E20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6688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658"/>
    <w:rsid w:val="007D452B"/>
    <w:rsid w:val="007D4FF0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07D3C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33EC"/>
    <w:rsid w:val="008C34FA"/>
    <w:rsid w:val="008C6320"/>
    <w:rsid w:val="008C6ACE"/>
    <w:rsid w:val="008D4045"/>
    <w:rsid w:val="008D4916"/>
    <w:rsid w:val="008D6C2E"/>
    <w:rsid w:val="008E120A"/>
    <w:rsid w:val="008E2CAD"/>
    <w:rsid w:val="008E3C50"/>
    <w:rsid w:val="008E4D59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4BB9"/>
    <w:rsid w:val="009262E2"/>
    <w:rsid w:val="0092694D"/>
    <w:rsid w:val="00927F28"/>
    <w:rsid w:val="0093006F"/>
    <w:rsid w:val="00930510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6CB"/>
    <w:rsid w:val="00963ADF"/>
    <w:rsid w:val="00963CDA"/>
    <w:rsid w:val="00964467"/>
    <w:rsid w:val="009659B1"/>
    <w:rsid w:val="00970806"/>
    <w:rsid w:val="00971CDD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690"/>
    <w:rsid w:val="00997FB8"/>
    <w:rsid w:val="009A2ED6"/>
    <w:rsid w:val="009A38C0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084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5735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5CD5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B15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1FCB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660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1193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NoSpacing">
    <w:name w:val="No Spacing"/>
    <w:uiPriority w:val="1"/>
    <w:qFormat/>
    <w:rsid w:val="009D7084"/>
    <w:rPr>
      <w:rFonts w:ascii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NoSpacing">
    <w:name w:val="No Spacing"/>
    <w:uiPriority w:val="1"/>
    <w:qFormat/>
    <w:rsid w:val="009D7084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9A69C-0C2C-4193-8344-ADA21D308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772</Words>
  <Characters>4204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16</cp:revision>
  <cp:lastPrinted>2016-10-03T12:16:00Z</cp:lastPrinted>
  <dcterms:created xsi:type="dcterms:W3CDTF">2016-10-03T11:46:00Z</dcterms:created>
  <dcterms:modified xsi:type="dcterms:W3CDTF">2016-10-03T12:27:00Z</dcterms:modified>
</cp:coreProperties>
</file>